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DCD2" w14:textId="77777777" w:rsidR="00245B79" w:rsidRPr="00523FE0" w:rsidRDefault="00245B79" w:rsidP="00915182">
      <w:pPr>
        <w:spacing w:after="0" w:line="144" w:lineRule="auto"/>
        <w:jc w:val="center"/>
        <w:rPr>
          <w:rFonts w:ascii="IranNastaliq" w:hAnsi="IranNastaliq" w:cs="IranNastaliq"/>
          <w:b/>
          <w:bCs/>
          <w:sz w:val="16"/>
          <w:szCs w:val="16"/>
          <w:rtl/>
        </w:rPr>
      </w:pPr>
      <w:r w:rsidRPr="00523FE0">
        <w:rPr>
          <w:rFonts w:ascii="IranNastaliq" w:hAnsi="IranNastaliq" w:cs="IranNastaliq"/>
          <w:b/>
          <w:bCs/>
          <w:sz w:val="16"/>
          <w:szCs w:val="16"/>
          <w:rtl/>
        </w:rPr>
        <w:t>بسمه تعالی</w:t>
      </w:r>
    </w:p>
    <w:p w14:paraId="0D112B40" w14:textId="77777777" w:rsidR="00D4121B" w:rsidRPr="00CC3CB2" w:rsidRDefault="00CC3CB2" w:rsidP="00523FE0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CC3CB2"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 wp14:anchorId="06E0E9B0" wp14:editId="7D71B770">
            <wp:extent cx="590550" cy="661208"/>
            <wp:effectExtent l="0" t="0" r="0" b="5715"/>
            <wp:docPr id="1" name="Picture 1" descr="F:\The University\YU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e University\YU 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0" cy="6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EA40" w14:textId="77777777" w:rsidR="00523FE0" w:rsidRPr="00523FE0" w:rsidRDefault="00CC3CB2" w:rsidP="00523FE0">
      <w:pPr>
        <w:tabs>
          <w:tab w:val="left" w:pos="4031"/>
          <w:tab w:val="center" w:pos="4513"/>
        </w:tabs>
        <w:spacing w:after="0" w:line="168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523FE0">
        <w:rPr>
          <w:rFonts w:ascii="IranNastaliq" w:hAnsi="IranNastaliq" w:cs="IranNastaliq"/>
          <w:b/>
          <w:bCs/>
          <w:sz w:val="32"/>
          <w:szCs w:val="32"/>
          <w:rtl/>
        </w:rPr>
        <w:t>خلاصه طرح درس</w:t>
      </w:r>
    </w:p>
    <w:p w14:paraId="458B7556" w14:textId="39CDA786" w:rsidR="00CC3CB2" w:rsidRPr="00C36727" w:rsidRDefault="00523FE0" w:rsidP="00CC3CB2">
      <w:pPr>
        <w:jc w:val="center"/>
        <w:rPr>
          <w:rFonts w:cs="B Nazanin"/>
          <w:b/>
          <w:bCs/>
          <w:sz w:val="36"/>
          <w:szCs w:val="36"/>
          <w:rtl/>
        </w:rPr>
      </w:pPr>
      <w:r w:rsidRPr="00C36727">
        <w:rPr>
          <w:rFonts w:cs="B Nazanin" w:hint="cs"/>
          <w:b/>
          <w:bCs/>
          <w:sz w:val="36"/>
          <w:szCs w:val="36"/>
          <w:rtl/>
        </w:rPr>
        <w:t>عنوان درس:</w:t>
      </w:r>
      <w:r w:rsidR="00CC3CB2" w:rsidRPr="00C36727">
        <w:rPr>
          <w:rFonts w:cs="B Nazanin" w:hint="cs"/>
          <w:b/>
          <w:bCs/>
          <w:sz w:val="36"/>
          <w:szCs w:val="36"/>
          <w:rtl/>
        </w:rPr>
        <w:t xml:space="preserve"> </w:t>
      </w:r>
      <w:r w:rsidR="0062720D">
        <w:rPr>
          <w:rFonts w:cs="B Nazanin" w:hint="cs"/>
          <w:b/>
          <w:bCs/>
          <w:sz w:val="36"/>
          <w:szCs w:val="36"/>
          <w:rtl/>
        </w:rPr>
        <w:t>تغییر اقلیم و تولیدات گیاهی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1758"/>
        <w:gridCol w:w="1247"/>
        <w:gridCol w:w="3006"/>
      </w:tblGrid>
      <w:tr w:rsidR="00CC3CB2" w:rsidRPr="00525EC2" w14:paraId="5FB4C28B" w14:textId="77777777" w:rsidTr="00CC3CB2">
        <w:tc>
          <w:tcPr>
            <w:tcW w:w="3005" w:type="dxa"/>
          </w:tcPr>
          <w:p w14:paraId="12214727" w14:textId="3A23DBF0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دانشکده:</w:t>
            </w:r>
            <w:r w:rsidR="00F26084">
              <w:rPr>
                <w:rFonts w:cs="B Nazanin" w:hint="cs"/>
                <w:b/>
                <w:bCs/>
                <w:rtl/>
              </w:rPr>
              <w:t>کشاورزی</w:t>
            </w:r>
          </w:p>
        </w:tc>
        <w:tc>
          <w:tcPr>
            <w:tcW w:w="3005" w:type="dxa"/>
            <w:gridSpan w:val="2"/>
          </w:tcPr>
          <w:p w14:paraId="21B34DA8" w14:textId="301A7866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گروه</w:t>
            </w:r>
            <w:r w:rsidR="00713692">
              <w:rPr>
                <w:rFonts w:cs="B Nazanin"/>
                <w:b/>
                <w:bCs/>
              </w:rPr>
              <w:t xml:space="preserve"> </w:t>
            </w:r>
            <w:r w:rsidR="00C36727">
              <w:rPr>
                <w:rFonts w:cs="B Nazanin" w:hint="cs"/>
                <w:b/>
                <w:bCs/>
                <w:rtl/>
              </w:rPr>
              <w:t>آموزشی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:  </w:t>
            </w:r>
            <w:r w:rsidR="00F26084">
              <w:rPr>
                <w:rFonts w:cs="B Nazanin" w:hint="cs"/>
                <w:b/>
                <w:bCs/>
                <w:rtl/>
              </w:rPr>
              <w:t>زراعت و اصلاح نباتات</w:t>
            </w:r>
          </w:p>
        </w:tc>
        <w:tc>
          <w:tcPr>
            <w:tcW w:w="3006" w:type="dxa"/>
          </w:tcPr>
          <w:p w14:paraId="76B6D921" w14:textId="02002AB5" w:rsidR="00CC3CB2" w:rsidRPr="00525EC2" w:rsidRDefault="000A16B5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مدرس: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هوشنگ فرجی</w:t>
            </w:r>
          </w:p>
        </w:tc>
      </w:tr>
      <w:tr w:rsidR="00CC3CB2" w:rsidRPr="00525EC2" w14:paraId="7E07CC06" w14:textId="77777777" w:rsidTr="00CC3CB2">
        <w:tc>
          <w:tcPr>
            <w:tcW w:w="3005" w:type="dxa"/>
          </w:tcPr>
          <w:p w14:paraId="34983C91" w14:textId="1EF21E00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تعداد واحد: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</w:t>
            </w:r>
            <w:r w:rsidR="00C2771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  <w:gridSpan w:val="2"/>
          </w:tcPr>
          <w:p w14:paraId="4F5859FF" w14:textId="1D993702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نوع واحد:  نظری</w:t>
            </w:r>
            <w:r w:rsidR="00F26084"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  <w:r w:rsidRPr="00525EC2">
              <w:rPr>
                <w:rFonts w:cs="B Nazanin" w:hint="cs"/>
                <w:b/>
                <w:bCs/>
                <w:rtl/>
              </w:rPr>
              <w:t xml:space="preserve">     عملی</w:t>
            </w:r>
            <w:r w:rsidR="00C27715"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3006" w:type="dxa"/>
          </w:tcPr>
          <w:p w14:paraId="0B8164E1" w14:textId="77777777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درس پیشنیاز:</w:t>
            </w:r>
          </w:p>
        </w:tc>
      </w:tr>
      <w:tr w:rsidR="00CC3CB2" w:rsidRPr="00525EC2" w14:paraId="28ACD197" w14:textId="77777777" w:rsidTr="00CC3CB2">
        <w:tc>
          <w:tcPr>
            <w:tcW w:w="3005" w:type="dxa"/>
          </w:tcPr>
          <w:p w14:paraId="0C2AFC8B" w14:textId="62006F8D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رشته: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</w:t>
            </w:r>
            <w:r w:rsidR="009B5782">
              <w:rPr>
                <w:rFonts w:cs="B Nazanin" w:hint="cs"/>
                <w:b/>
                <w:bCs/>
                <w:rtl/>
              </w:rPr>
              <w:t>فیزیولوژی گیاهان زراعی</w:t>
            </w:r>
          </w:p>
        </w:tc>
        <w:tc>
          <w:tcPr>
            <w:tcW w:w="3005" w:type="dxa"/>
            <w:gridSpan w:val="2"/>
          </w:tcPr>
          <w:p w14:paraId="6827056F" w14:textId="0DB8F7C7" w:rsidR="00CC3CB2" w:rsidRPr="00525EC2" w:rsidRDefault="00CC3CB2" w:rsidP="00CC3CB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مقطع تحصیلی:</w:t>
            </w:r>
            <w:r w:rsidR="005B1050">
              <w:rPr>
                <w:rFonts w:cs="B Nazanin" w:hint="cs"/>
                <w:b/>
                <w:bCs/>
                <w:rtl/>
              </w:rPr>
              <w:t>دکتری</w:t>
            </w:r>
          </w:p>
        </w:tc>
        <w:tc>
          <w:tcPr>
            <w:tcW w:w="3006" w:type="dxa"/>
          </w:tcPr>
          <w:p w14:paraId="3C086238" w14:textId="4781C4EA" w:rsidR="00CC3CB2" w:rsidRPr="00525EC2" w:rsidRDefault="000A16B5" w:rsidP="000A16B5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سال تحصیلی:</w:t>
            </w:r>
            <w:r w:rsidR="00F26084">
              <w:rPr>
                <w:rFonts w:cs="B Nazanin" w:hint="cs"/>
                <w:b/>
                <w:bCs/>
                <w:rtl/>
              </w:rPr>
              <w:t xml:space="preserve"> 3-1402</w:t>
            </w:r>
          </w:p>
        </w:tc>
      </w:tr>
      <w:tr w:rsidR="00CE62D2" w:rsidRPr="00525EC2" w14:paraId="6AF39AAC" w14:textId="77777777" w:rsidTr="00CE62D2">
        <w:tc>
          <w:tcPr>
            <w:tcW w:w="4763" w:type="dxa"/>
            <w:gridSpan w:val="2"/>
          </w:tcPr>
          <w:p w14:paraId="08F16021" w14:textId="77777777" w:rsidR="00CE62D2" w:rsidRPr="00525EC2" w:rsidRDefault="00CE62D2" w:rsidP="00CE62D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 تصویب سرفصل در شورای برنامه‌ریزی وزارت:</w:t>
            </w:r>
          </w:p>
        </w:tc>
        <w:tc>
          <w:tcPr>
            <w:tcW w:w="4253" w:type="dxa"/>
            <w:gridSpan w:val="2"/>
          </w:tcPr>
          <w:p w14:paraId="2F019666" w14:textId="77777777" w:rsidR="00CE62D2" w:rsidRPr="00525EC2" w:rsidRDefault="00CE62D2" w:rsidP="00CE62D2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تاریخ تأیید</w:t>
            </w:r>
            <w:r>
              <w:rPr>
                <w:rFonts w:cs="B Nazanin" w:hint="cs"/>
                <w:b/>
                <w:bCs/>
                <w:rtl/>
              </w:rPr>
              <w:t xml:space="preserve"> طرح درس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 در گروه:</w:t>
            </w:r>
          </w:p>
        </w:tc>
      </w:tr>
    </w:tbl>
    <w:p w14:paraId="1E81AD9A" w14:textId="77777777" w:rsidR="00771BF7" w:rsidRPr="00771BF7" w:rsidRDefault="00771BF7" w:rsidP="00771BF7">
      <w:pPr>
        <w:rPr>
          <w:rFonts w:cs="B Nazanin"/>
          <w:b/>
          <w:bCs/>
          <w:sz w:val="4"/>
          <w:szCs w:val="4"/>
          <w:rtl/>
        </w:rPr>
      </w:pPr>
    </w:p>
    <w:p w14:paraId="6FED9CD2" w14:textId="77777777" w:rsidR="00CC3CB2" w:rsidRDefault="00771BF7" w:rsidP="00771BF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هدف کلی درس:</w:t>
      </w:r>
    </w:p>
    <w:tbl>
      <w:tblPr>
        <w:tblStyle w:val="TableGrid"/>
        <w:bidiVisual/>
        <w:tblW w:w="8992" w:type="dxa"/>
        <w:tblLook w:val="04A0" w:firstRow="1" w:lastRow="0" w:firstColumn="1" w:lastColumn="0" w:noHBand="0" w:noVBand="1"/>
      </w:tblPr>
      <w:tblGrid>
        <w:gridCol w:w="783"/>
        <w:gridCol w:w="8209"/>
      </w:tblGrid>
      <w:tr w:rsidR="00915182" w:rsidRPr="006911DA" w14:paraId="55E073B8" w14:textId="77777777" w:rsidTr="00915182">
        <w:tc>
          <w:tcPr>
            <w:tcW w:w="783" w:type="dxa"/>
            <w:vAlign w:val="center"/>
          </w:tcPr>
          <w:p w14:paraId="09A6271E" w14:textId="77777777" w:rsidR="00915182" w:rsidRPr="006911DA" w:rsidRDefault="00915182" w:rsidP="00940CFD">
            <w:pPr>
              <w:bidi w:val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209" w:type="dxa"/>
            <w:vAlign w:val="center"/>
          </w:tcPr>
          <w:p w14:paraId="46376312" w14:textId="77777777" w:rsidR="00915182" w:rsidRPr="006911DA" w:rsidRDefault="00915182" w:rsidP="008F34F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911DA">
              <w:rPr>
                <w:rFonts w:cs="B Nazanin" w:hint="cs"/>
                <w:b/>
                <w:bCs/>
                <w:sz w:val="24"/>
                <w:szCs w:val="24"/>
                <w:rtl/>
              </w:rPr>
              <w:t>رئوس مطالب</w:t>
            </w:r>
          </w:p>
        </w:tc>
      </w:tr>
      <w:tr w:rsidR="00915182" w14:paraId="0DD91A1F" w14:textId="77777777" w:rsidTr="00915182">
        <w:tc>
          <w:tcPr>
            <w:tcW w:w="783" w:type="dxa"/>
            <w:vAlign w:val="center"/>
          </w:tcPr>
          <w:p w14:paraId="1EC42CF1" w14:textId="77777777" w:rsidR="00915182" w:rsidRPr="006911DA" w:rsidRDefault="00915182" w:rsidP="00940CFD">
            <w:pPr>
              <w:pStyle w:val="DecimalAligned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209" w:type="dxa"/>
          </w:tcPr>
          <w:p w14:paraId="66FCDDE2" w14:textId="5AFEAAD0" w:rsidR="00915182" w:rsidRDefault="009B5782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تغییر اقلیم: تعریف، تاریخچه</w:t>
            </w:r>
          </w:p>
        </w:tc>
      </w:tr>
      <w:tr w:rsidR="00915182" w14:paraId="0AF2CC71" w14:textId="77777777" w:rsidTr="00915182">
        <w:tc>
          <w:tcPr>
            <w:tcW w:w="783" w:type="dxa"/>
            <w:vAlign w:val="center"/>
          </w:tcPr>
          <w:p w14:paraId="5CCBC3C5" w14:textId="77777777" w:rsidR="00915182" w:rsidRPr="006911DA" w:rsidRDefault="00915182" w:rsidP="00940CFD">
            <w:pPr>
              <w:pStyle w:val="DecimalAligned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209" w:type="dxa"/>
          </w:tcPr>
          <w:p w14:paraId="1022325D" w14:textId="2911A74A" w:rsidR="00915182" w:rsidRDefault="009B5782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جنبه های تغییر اقلیم، منابع آلودگی هوا و افزایش گازهای گلخانه ای</w:t>
            </w:r>
          </w:p>
        </w:tc>
      </w:tr>
      <w:tr w:rsidR="00915182" w14:paraId="6B3923AD" w14:textId="77777777" w:rsidTr="00915182">
        <w:tc>
          <w:tcPr>
            <w:tcW w:w="783" w:type="dxa"/>
            <w:vAlign w:val="center"/>
          </w:tcPr>
          <w:p w14:paraId="1F99B670" w14:textId="77777777" w:rsidR="00915182" w:rsidRPr="006911DA" w:rsidRDefault="00915182" w:rsidP="00940CFD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209" w:type="dxa"/>
          </w:tcPr>
          <w:p w14:paraId="66F8A0AE" w14:textId="5EB42431" w:rsidR="00915182" w:rsidRDefault="00452BF8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مصرف سوخت های فسیلی، چشم انداز آینده</w:t>
            </w:r>
          </w:p>
        </w:tc>
      </w:tr>
      <w:tr w:rsidR="00915182" w14:paraId="423A4217" w14:textId="77777777" w:rsidTr="00915182">
        <w:tc>
          <w:tcPr>
            <w:tcW w:w="783" w:type="dxa"/>
            <w:vAlign w:val="center"/>
          </w:tcPr>
          <w:p w14:paraId="0A1A9657" w14:textId="77777777" w:rsidR="00915182" w:rsidRPr="006911DA" w:rsidRDefault="00915182" w:rsidP="00940CFD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209" w:type="dxa"/>
          </w:tcPr>
          <w:p w14:paraId="39065010" w14:textId="4BB372BD" w:rsidR="00915182" w:rsidRDefault="007819C8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اثرات تغییر اقلیم، مهاجرت، اقتصاد، کشاورزی و ....</w:t>
            </w:r>
            <w:r w:rsidR="0002094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کشورهای توسعه یافته و در حال توسعه</w:t>
            </w:r>
          </w:p>
        </w:tc>
      </w:tr>
      <w:tr w:rsidR="00915182" w14:paraId="553B8D29" w14:textId="77777777" w:rsidTr="00915182">
        <w:tc>
          <w:tcPr>
            <w:tcW w:w="783" w:type="dxa"/>
            <w:vAlign w:val="center"/>
          </w:tcPr>
          <w:p w14:paraId="500642BF" w14:textId="77777777" w:rsidR="00915182" w:rsidRPr="006911DA" w:rsidRDefault="00915182" w:rsidP="00940CFD">
            <w:pPr>
              <w:pStyle w:val="DecimalAligned"/>
              <w:rPr>
                <w:rFonts w:cs="B Nazanin"/>
                <w:lang w:bidi="fa-IR"/>
              </w:rPr>
            </w:pPr>
            <w:bookmarkStart w:id="0" w:name="_Hlk162105033"/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209" w:type="dxa"/>
          </w:tcPr>
          <w:p w14:paraId="1B3B83CA" w14:textId="29313C40" w:rsidR="00915182" w:rsidRDefault="007819C8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تغییر اقلیم و منابع آب</w:t>
            </w:r>
          </w:p>
        </w:tc>
      </w:tr>
      <w:tr w:rsidR="00915182" w14:paraId="7453A398" w14:textId="77777777" w:rsidTr="00915182">
        <w:tc>
          <w:tcPr>
            <w:tcW w:w="783" w:type="dxa"/>
            <w:vAlign w:val="center"/>
          </w:tcPr>
          <w:p w14:paraId="68A3413F" w14:textId="77777777" w:rsidR="00915182" w:rsidRPr="006911DA" w:rsidRDefault="00915182" w:rsidP="00940CFD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209" w:type="dxa"/>
          </w:tcPr>
          <w:p w14:paraId="5A0B088B" w14:textId="3CD2BD42" w:rsidR="00915182" w:rsidRDefault="007819C8" w:rsidP="00C2771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تغییر </w:t>
            </w:r>
            <w:r w:rsidR="00CD57EA">
              <w:rPr>
                <w:rFonts w:cs="B Nazanin" w:hint="cs"/>
                <w:b/>
                <w:bCs/>
                <w:sz w:val="24"/>
                <w:szCs w:val="24"/>
                <w:rtl/>
              </w:rPr>
              <w:t>مراحل نموی</w:t>
            </w:r>
          </w:p>
        </w:tc>
      </w:tr>
      <w:bookmarkEnd w:id="0"/>
      <w:tr w:rsidR="00E068A7" w14:paraId="21D25161" w14:textId="77777777" w:rsidTr="00915182">
        <w:tc>
          <w:tcPr>
            <w:tcW w:w="783" w:type="dxa"/>
            <w:vAlign w:val="center"/>
          </w:tcPr>
          <w:p w14:paraId="1C41C947" w14:textId="3CF0D4A6" w:rsidR="00E068A7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209" w:type="dxa"/>
          </w:tcPr>
          <w:p w14:paraId="22D35E38" w14:textId="3A202DD1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گیاهان سه و چهار کربنه و تغییرات دی اکسید کربن</w:t>
            </w:r>
          </w:p>
        </w:tc>
      </w:tr>
      <w:tr w:rsidR="00E068A7" w14:paraId="21EAAF0B" w14:textId="77777777" w:rsidTr="00915182">
        <w:tc>
          <w:tcPr>
            <w:tcW w:w="783" w:type="dxa"/>
            <w:vAlign w:val="center"/>
          </w:tcPr>
          <w:p w14:paraId="47B7FC06" w14:textId="5FDE4710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8209" w:type="dxa"/>
          </w:tcPr>
          <w:p w14:paraId="784C4B1E" w14:textId="665AAEBC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تغییر آفات، بیماری ها و علف های هرز</w:t>
            </w:r>
          </w:p>
        </w:tc>
      </w:tr>
      <w:tr w:rsidR="00E068A7" w14:paraId="11571D23" w14:textId="77777777" w:rsidTr="00915182">
        <w:tc>
          <w:tcPr>
            <w:tcW w:w="783" w:type="dxa"/>
            <w:vAlign w:val="center"/>
          </w:tcPr>
          <w:p w14:paraId="4349F743" w14:textId="10DFC1F5" w:rsidR="00E068A7" w:rsidRPr="006911DA" w:rsidRDefault="00E068A7" w:rsidP="00E068A7">
            <w:pPr>
              <w:pStyle w:val="DecimalAligned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8209" w:type="dxa"/>
          </w:tcPr>
          <w:p w14:paraId="079F9D02" w14:textId="164EDE7D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اثر تغییر اقلیم بر تولید گندم در ایران</w:t>
            </w:r>
          </w:p>
        </w:tc>
      </w:tr>
      <w:tr w:rsidR="00E068A7" w14:paraId="1F385F8E" w14:textId="77777777" w:rsidTr="00915182">
        <w:tc>
          <w:tcPr>
            <w:tcW w:w="783" w:type="dxa"/>
            <w:vAlign w:val="center"/>
          </w:tcPr>
          <w:p w14:paraId="56057F29" w14:textId="302AD2DA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8209" w:type="dxa"/>
          </w:tcPr>
          <w:p w14:paraId="2BEC319F" w14:textId="348B043E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اثر تغییر اقلیم بر تولید ذرت در ایران</w:t>
            </w:r>
          </w:p>
        </w:tc>
      </w:tr>
      <w:tr w:rsidR="00E068A7" w14:paraId="3060D769" w14:textId="77777777" w:rsidTr="00915182">
        <w:tc>
          <w:tcPr>
            <w:tcW w:w="783" w:type="dxa"/>
            <w:vAlign w:val="center"/>
          </w:tcPr>
          <w:p w14:paraId="50B6864E" w14:textId="4D1F3EDF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8209" w:type="dxa"/>
          </w:tcPr>
          <w:p w14:paraId="054B2F43" w14:textId="5A749F3F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اثر تغییر اقلیم بر تولید برنج در ایران</w:t>
            </w:r>
          </w:p>
        </w:tc>
      </w:tr>
      <w:tr w:rsidR="00E068A7" w14:paraId="66AB2A31" w14:textId="77777777" w:rsidTr="00915182">
        <w:tc>
          <w:tcPr>
            <w:tcW w:w="783" w:type="dxa"/>
            <w:vAlign w:val="center"/>
          </w:tcPr>
          <w:p w14:paraId="754CE8CC" w14:textId="77777777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8209" w:type="dxa"/>
          </w:tcPr>
          <w:p w14:paraId="228BC256" w14:textId="79B726D0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اثر تغییر اقلیم بر اقتصاد کشاورزی در ایران</w:t>
            </w:r>
          </w:p>
        </w:tc>
      </w:tr>
      <w:tr w:rsidR="00E068A7" w14:paraId="4596D422" w14:textId="77777777" w:rsidTr="00915182">
        <w:tc>
          <w:tcPr>
            <w:tcW w:w="783" w:type="dxa"/>
            <w:vAlign w:val="center"/>
          </w:tcPr>
          <w:p w14:paraId="4F7E888B" w14:textId="77777777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8209" w:type="dxa"/>
          </w:tcPr>
          <w:p w14:paraId="4449282B" w14:textId="1531F82D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سازگاری های تغییر اقلیمی</w:t>
            </w:r>
          </w:p>
        </w:tc>
      </w:tr>
      <w:tr w:rsidR="00E068A7" w14:paraId="77445EBA" w14:textId="77777777" w:rsidTr="00915182">
        <w:tc>
          <w:tcPr>
            <w:tcW w:w="783" w:type="dxa"/>
            <w:vAlign w:val="center"/>
          </w:tcPr>
          <w:p w14:paraId="46550660" w14:textId="77777777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8209" w:type="dxa"/>
          </w:tcPr>
          <w:p w14:paraId="46E26B8A" w14:textId="2E88B97D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تغییر الگوی کشت</w:t>
            </w:r>
          </w:p>
        </w:tc>
      </w:tr>
      <w:tr w:rsidR="00E068A7" w14:paraId="3B665029" w14:textId="77777777" w:rsidTr="00915182">
        <w:tc>
          <w:tcPr>
            <w:tcW w:w="783" w:type="dxa"/>
            <w:vAlign w:val="center"/>
          </w:tcPr>
          <w:p w14:paraId="14F2FE5C" w14:textId="77777777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8209" w:type="dxa"/>
          </w:tcPr>
          <w:p w14:paraId="4914BB68" w14:textId="503C4B56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توافقات جهانی تغییرات اقلیمی</w:t>
            </w:r>
          </w:p>
        </w:tc>
      </w:tr>
      <w:tr w:rsidR="00E068A7" w14:paraId="6D9DD592" w14:textId="77777777" w:rsidTr="00915182">
        <w:tc>
          <w:tcPr>
            <w:tcW w:w="783" w:type="dxa"/>
            <w:vAlign w:val="center"/>
          </w:tcPr>
          <w:p w14:paraId="5F1E0464" w14:textId="77777777" w:rsidR="00E068A7" w:rsidRPr="006911DA" w:rsidRDefault="00E068A7" w:rsidP="00E068A7">
            <w:pPr>
              <w:pStyle w:val="DecimalAligned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8209" w:type="dxa"/>
          </w:tcPr>
          <w:p w14:paraId="1D9B65D1" w14:textId="2DD45758" w:rsidR="00E068A7" w:rsidRDefault="00E068A7" w:rsidP="00E068A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مروری بر آنچه در جلسات گذشته، گذشت</w:t>
            </w:r>
          </w:p>
        </w:tc>
      </w:tr>
    </w:tbl>
    <w:p w14:paraId="5B17294A" w14:textId="77777777" w:rsidR="00245B79" w:rsidRDefault="00245B79">
      <w:pPr>
        <w:bidi w:val="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2297E16A" w14:textId="77777777" w:rsidR="00245B79" w:rsidRDefault="00245B79" w:rsidP="008F34FA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026" w:type="dxa"/>
        <w:tblLook w:val="04A0" w:firstRow="1" w:lastRow="0" w:firstColumn="1" w:lastColumn="0" w:noHBand="0" w:noVBand="1"/>
      </w:tblPr>
      <w:tblGrid>
        <w:gridCol w:w="1797"/>
        <w:gridCol w:w="1204"/>
        <w:gridCol w:w="1204"/>
        <w:gridCol w:w="1212"/>
        <w:gridCol w:w="1203"/>
        <w:gridCol w:w="1203"/>
        <w:gridCol w:w="1203"/>
      </w:tblGrid>
      <w:tr w:rsidR="00525EC2" w14:paraId="7818CFD8" w14:textId="77777777" w:rsidTr="00915182">
        <w:trPr>
          <w:trHeight w:val="983"/>
        </w:trPr>
        <w:tc>
          <w:tcPr>
            <w:tcW w:w="1797" w:type="dxa"/>
            <w:vAlign w:val="center"/>
          </w:tcPr>
          <w:p w14:paraId="37AF57B4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منبع اصلی درس:</w:t>
            </w:r>
          </w:p>
        </w:tc>
        <w:tc>
          <w:tcPr>
            <w:tcW w:w="7229" w:type="dxa"/>
            <w:gridSpan w:val="6"/>
          </w:tcPr>
          <w:p w14:paraId="2A62FA93" w14:textId="77777777" w:rsidR="009A0D15" w:rsidRDefault="00C812A7" w:rsidP="00A80A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</w:t>
            </w:r>
            <w:r w:rsidR="00A80A0F">
              <w:rPr>
                <w:rFonts w:cs="B Nazanin" w:hint="cs"/>
                <w:b/>
                <w:bCs/>
                <w:sz w:val="24"/>
                <w:szCs w:val="24"/>
                <w:rtl/>
              </w:rPr>
              <w:t>رشد و نمو گیاهان و تغییر اقلیم: بنایان اول و نعمت الهی</w:t>
            </w:r>
          </w:p>
          <w:p w14:paraId="5CC47712" w14:textId="53C7254C" w:rsidR="00A80A0F" w:rsidRDefault="00A80A0F" w:rsidP="00A80A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کتاب تغییر اقلیم و تولید محصولات زراعی: بهشتی، </w:t>
            </w:r>
            <w:r w:rsidR="00FC10C3">
              <w:rPr>
                <w:rFonts w:cs="B Nazanin" w:hint="cs"/>
                <w:b/>
                <w:bCs/>
                <w:sz w:val="24"/>
                <w:szCs w:val="24"/>
                <w:rtl/>
              </w:rPr>
              <w:t>کیانی، کوچکی و نصیری محلاتی</w:t>
            </w:r>
          </w:p>
        </w:tc>
      </w:tr>
      <w:tr w:rsidR="00525EC2" w14:paraId="60122F5A" w14:textId="77777777" w:rsidTr="00915182">
        <w:trPr>
          <w:trHeight w:val="3386"/>
        </w:trPr>
        <w:tc>
          <w:tcPr>
            <w:tcW w:w="1797" w:type="dxa"/>
            <w:vAlign w:val="center"/>
          </w:tcPr>
          <w:p w14:paraId="6AEA774B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منابع مورد استفاده: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14:paraId="3FEF72C1" w14:textId="323EB1C1" w:rsidR="000124B2" w:rsidRDefault="00A80A0F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مقالات پژوهشی</w:t>
            </w:r>
          </w:p>
        </w:tc>
      </w:tr>
      <w:tr w:rsidR="00915182" w14:paraId="26E07E5E" w14:textId="77777777" w:rsidTr="00915182">
        <w:tc>
          <w:tcPr>
            <w:tcW w:w="1797" w:type="dxa"/>
            <w:vMerge w:val="restart"/>
            <w:vAlign w:val="center"/>
          </w:tcPr>
          <w:p w14:paraId="34AF7659" w14:textId="77777777" w:rsid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ارزشیابی :</w:t>
            </w:r>
          </w:p>
        </w:tc>
        <w:tc>
          <w:tcPr>
            <w:tcW w:w="1204" w:type="dxa"/>
            <w:tcBorders>
              <w:bottom w:val="nil"/>
              <w:right w:val="single" w:sz="4" w:space="0" w:color="auto"/>
            </w:tcBorders>
          </w:tcPr>
          <w:p w14:paraId="4A5C0854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کلاسی</w:t>
            </w:r>
          </w:p>
        </w:tc>
        <w:tc>
          <w:tcPr>
            <w:tcW w:w="12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B849BE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آزمون‌های موضوعی </w:t>
            </w:r>
          </w:p>
        </w:tc>
        <w:tc>
          <w:tcPr>
            <w:tcW w:w="12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F1E5F4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 میانی 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0F72A4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تمرین‌ها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ADF5D6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و گزارش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</w:tcBorders>
          </w:tcPr>
          <w:p w14:paraId="0DBD011D" w14:textId="77777777" w:rsidR="00915182" w:rsidRP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 پایانی </w:t>
            </w:r>
          </w:p>
        </w:tc>
      </w:tr>
      <w:tr w:rsidR="00915182" w14:paraId="26849596" w14:textId="77777777" w:rsidTr="00915182">
        <w:tc>
          <w:tcPr>
            <w:tcW w:w="1797" w:type="dxa"/>
            <w:vMerge/>
            <w:vAlign w:val="center"/>
          </w:tcPr>
          <w:p w14:paraId="0D5CA4E8" w14:textId="77777777" w:rsidR="00915182" w:rsidRDefault="0091518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14:paraId="362F1A12" w14:textId="286DA639" w:rsidR="00915182" w:rsidRPr="00245B79" w:rsidRDefault="005475D4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07EA72" w14:textId="77777777" w:rsidR="00915182" w:rsidRDefault="00915182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BA034F" w14:textId="77777777" w:rsidR="00915182" w:rsidRDefault="00915182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1DDD1E" w14:textId="3203B01A" w:rsidR="00915182" w:rsidRPr="00245B79" w:rsidRDefault="005475D4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B8A5A2" w14:textId="77777777" w:rsidR="00915182" w:rsidRPr="00245B79" w:rsidRDefault="00915182" w:rsidP="00525EC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</w:tcBorders>
          </w:tcPr>
          <w:p w14:paraId="57B71A9B" w14:textId="213D112C" w:rsidR="00915182" w:rsidRDefault="005475D4" w:rsidP="0091518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C5"/>
            </w:r>
          </w:p>
        </w:tc>
      </w:tr>
      <w:tr w:rsidR="00525EC2" w14:paraId="5DCEAB5C" w14:textId="77777777" w:rsidTr="00915182">
        <w:tc>
          <w:tcPr>
            <w:tcW w:w="1797" w:type="dxa"/>
            <w:vAlign w:val="center"/>
          </w:tcPr>
          <w:p w14:paraId="476B56D6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تقریبی هر ارزشیابی (%):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14:paraId="7BEF242F" w14:textId="24E9B5A5" w:rsidR="00525EC2" w:rsidRDefault="005475D4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04C141D" w14:textId="77777777" w:rsidR="00525EC2" w:rsidRDefault="00525EC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14:paraId="21AC6BE3" w14:textId="77777777" w:rsidR="00525EC2" w:rsidRDefault="00525EC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6EB3A4A6" w14:textId="52A6232E" w:rsidR="00525EC2" w:rsidRDefault="003669DD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14:paraId="7CC0758D" w14:textId="77777777" w:rsidR="00525EC2" w:rsidRDefault="00525EC2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14:paraId="7E6AAF29" w14:textId="2503EEDB" w:rsidR="00525EC2" w:rsidRDefault="003669DD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525EC2" w14:paraId="513E8382" w14:textId="77777777" w:rsidTr="00915182">
        <w:trPr>
          <w:trHeight w:val="3105"/>
        </w:trPr>
        <w:tc>
          <w:tcPr>
            <w:tcW w:w="1797" w:type="dxa"/>
            <w:vAlign w:val="center"/>
          </w:tcPr>
          <w:p w14:paraId="5C90BED0" w14:textId="77777777" w:rsidR="00525EC2" w:rsidRDefault="00525EC2" w:rsidP="0091518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مقررات </w:t>
            </w:r>
            <w:r w:rsidR="00245B79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229" w:type="dxa"/>
            <w:gridSpan w:val="6"/>
          </w:tcPr>
          <w:p w14:paraId="4EAE5AD3" w14:textId="77777777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بدون تاخیر وارد کلاس شدن</w:t>
            </w:r>
          </w:p>
          <w:p w14:paraId="55DA961D" w14:textId="77777777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عدم استفاده از تلفن همراه سر کلاس</w:t>
            </w:r>
          </w:p>
          <w:p w14:paraId="6B59D37C" w14:textId="1F18C8D9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ادب </w:t>
            </w:r>
            <w:r w:rsidR="002906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احترام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مسایل اخلاقی و عرفی</w:t>
            </w:r>
          </w:p>
          <w:p w14:paraId="2D2FF149" w14:textId="4C794CF2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الزام به یادداشت برداری، نه جزوه نویسی</w:t>
            </w:r>
          </w:p>
          <w:p w14:paraId="673EA7E3" w14:textId="7AC149B4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داشتن روحیه پرسشگری</w:t>
            </w:r>
          </w:p>
          <w:p w14:paraId="1ED5F1B2" w14:textId="77777777" w:rsidR="003E49C5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خوردن صبحانه</w:t>
            </w:r>
          </w:p>
          <w:p w14:paraId="37F51BF6" w14:textId="70E5114F" w:rsidR="00525EC2" w:rsidRDefault="003E49C5" w:rsidP="00525EC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6647F594" w14:textId="77777777" w:rsidR="00525EC2" w:rsidRPr="00CC3CB2" w:rsidRDefault="00525EC2" w:rsidP="00525EC2">
      <w:pPr>
        <w:jc w:val="center"/>
        <w:rPr>
          <w:rFonts w:cs="B Nazanin"/>
          <w:b/>
          <w:bCs/>
          <w:sz w:val="24"/>
          <w:szCs w:val="24"/>
        </w:rPr>
      </w:pPr>
    </w:p>
    <w:p w14:paraId="71A5296C" w14:textId="77777777" w:rsidR="00525EC2" w:rsidRPr="00CC3CB2" w:rsidRDefault="00915182" w:rsidP="008F34FA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sym w:font="Wingdings 2" w:char="F02A"/>
      </w:r>
      <w:r>
        <w:rPr>
          <w:rFonts w:cs="B Nazanin"/>
          <w:b/>
          <w:bCs/>
          <w:sz w:val="24"/>
          <w:szCs w:val="24"/>
        </w:rPr>
        <w:sym w:font="Wingdings 2" w:char="F035"/>
      </w:r>
    </w:p>
    <w:p w14:paraId="6832FB55" w14:textId="2FACA1CD" w:rsidR="00DA1613" w:rsidRDefault="00DA1613">
      <w:bookmarkStart w:id="1" w:name="_GoBack"/>
      <w:bookmarkEnd w:id="1"/>
    </w:p>
    <w:sectPr w:rsidR="00DA1613" w:rsidSect="00147262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1D31" w14:textId="77777777" w:rsidR="008324AE" w:rsidRDefault="008324AE" w:rsidP="00245B79">
      <w:pPr>
        <w:spacing w:after="0" w:line="240" w:lineRule="auto"/>
      </w:pPr>
      <w:r>
        <w:separator/>
      </w:r>
    </w:p>
  </w:endnote>
  <w:endnote w:type="continuationSeparator" w:id="0">
    <w:p w14:paraId="5609A873" w14:textId="77777777" w:rsidR="008324AE" w:rsidRDefault="008324AE" w:rsidP="0024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D997A" w14:textId="77777777" w:rsidR="008324AE" w:rsidRDefault="008324AE" w:rsidP="00245B79">
      <w:pPr>
        <w:spacing w:after="0" w:line="240" w:lineRule="auto"/>
      </w:pPr>
      <w:r>
        <w:separator/>
      </w:r>
    </w:p>
  </w:footnote>
  <w:footnote w:type="continuationSeparator" w:id="0">
    <w:p w14:paraId="7ED71982" w14:textId="77777777" w:rsidR="008324AE" w:rsidRDefault="008324AE" w:rsidP="0024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B2"/>
    <w:rsid w:val="000102D5"/>
    <w:rsid w:val="000124B2"/>
    <w:rsid w:val="00020949"/>
    <w:rsid w:val="00086ABC"/>
    <w:rsid w:val="00093794"/>
    <w:rsid w:val="000A16B5"/>
    <w:rsid w:val="000A306B"/>
    <w:rsid w:val="000B7FA2"/>
    <w:rsid w:val="00147262"/>
    <w:rsid w:val="00196919"/>
    <w:rsid w:val="002021F8"/>
    <w:rsid w:val="00216015"/>
    <w:rsid w:val="0021660D"/>
    <w:rsid w:val="00230C54"/>
    <w:rsid w:val="002369D2"/>
    <w:rsid w:val="00245B79"/>
    <w:rsid w:val="0027243E"/>
    <w:rsid w:val="00275920"/>
    <w:rsid w:val="0029066C"/>
    <w:rsid w:val="002A1F4C"/>
    <w:rsid w:val="002B4A5D"/>
    <w:rsid w:val="002C2AA2"/>
    <w:rsid w:val="00301123"/>
    <w:rsid w:val="003169A7"/>
    <w:rsid w:val="003669DD"/>
    <w:rsid w:val="003D1972"/>
    <w:rsid w:val="003D4DF2"/>
    <w:rsid w:val="003E49C5"/>
    <w:rsid w:val="00420C67"/>
    <w:rsid w:val="004364F8"/>
    <w:rsid w:val="00452BF8"/>
    <w:rsid w:val="004628CD"/>
    <w:rsid w:val="004A6855"/>
    <w:rsid w:val="004C72FF"/>
    <w:rsid w:val="004D3DC0"/>
    <w:rsid w:val="00523FE0"/>
    <w:rsid w:val="00525EC2"/>
    <w:rsid w:val="0054186A"/>
    <w:rsid w:val="0054506E"/>
    <w:rsid w:val="005475D4"/>
    <w:rsid w:val="00553564"/>
    <w:rsid w:val="005655C2"/>
    <w:rsid w:val="00566CED"/>
    <w:rsid w:val="005B1050"/>
    <w:rsid w:val="005F4FCD"/>
    <w:rsid w:val="0060680F"/>
    <w:rsid w:val="00614BD1"/>
    <w:rsid w:val="0062720D"/>
    <w:rsid w:val="00667405"/>
    <w:rsid w:val="00674E1E"/>
    <w:rsid w:val="00676674"/>
    <w:rsid w:val="00684632"/>
    <w:rsid w:val="006907E1"/>
    <w:rsid w:val="006911DA"/>
    <w:rsid w:val="00713692"/>
    <w:rsid w:val="00716E15"/>
    <w:rsid w:val="0073613A"/>
    <w:rsid w:val="007365F7"/>
    <w:rsid w:val="0074342C"/>
    <w:rsid w:val="00750B0E"/>
    <w:rsid w:val="00771BF7"/>
    <w:rsid w:val="007819C8"/>
    <w:rsid w:val="00792021"/>
    <w:rsid w:val="007B7054"/>
    <w:rsid w:val="007C1049"/>
    <w:rsid w:val="007D283E"/>
    <w:rsid w:val="008033B8"/>
    <w:rsid w:val="008324AE"/>
    <w:rsid w:val="00861579"/>
    <w:rsid w:val="008939E5"/>
    <w:rsid w:val="008A53F8"/>
    <w:rsid w:val="008F34FA"/>
    <w:rsid w:val="009035C7"/>
    <w:rsid w:val="00915182"/>
    <w:rsid w:val="00916DAA"/>
    <w:rsid w:val="00926290"/>
    <w:rsid w:val="00933303"/>
    <w:rsid w:val="00933D6A"/>
    <w:rsid w:val="00940CFD"/>
    <w:rsid w:val="009801EF"/>
    <w:rsid w:val="009A0D15"/>
    <w:rsid w:val="009B1B96"/>
    <w:rsid w:val="009B5782"/>
    <w:rsid w:val="009F7C8E"/>
    <w:rsid w:val="00A24029"/>
    <w:rsid w:val="00A34C3F"/>
    <w:rsid w:val="00A4646B"/>
    <w:rsid w:val="00A72E5A"/>
    <w:rsid w:val="00A75CFB"/>
    <w:rsid w:val="00A80A0F"/>
    <w:rsid w:val="00A92ADA"/>
    <w:rsid w:val="00AA661D"/>
    <w:rsid w:val="00AE5147"/>
    <w:rsid w:val="00AF19AF"/>
    <w:rsid w:val="00B220C0"/>
    <w:rsid w:val="00B40FBE"/>
    <w:rsid w:val="00B622B5"/>
    <w:rsid w:val="00BA0957"/>
    <w:rsid w:val="00BB626B"/>
    <w:rsid w:val="00BC1F9D"/>
    <w:rsid w:val="00BC59A6"/>
    <w:rsid w:val="00BD7C92"/>
    <w:rsid w:val="00BF40CD"/>
    <w:rsid w:val="00C13A31"/>
    <w:rsid w:val="00C15941"/>
    <w:rsid w:val="00C27715"/>
    <w:rsid w:val="00C36727"/>
    <w:rsid w:val="00C66261"/>
    <w:rsid w:val="00C765A9"/>
    <w:rsid w:val="00C7788A"/>
    <w:rsid w:val="00C80254"/>
    <w:rsid w:val="00C80381"/>
    <w:rsid w:val="00C812A7"/>
    <w:rsid w:val="00C92796"/>
    <w:rsid w:val="00CC3CB2"/>
    <w:rsid w:val="00CD57EA"/>
    <w:rsid w:val="00CE62D2"/>
    <w:rsid w:val="00D13AE2"/>
    <w:rsid w:val="00D22130"/>
    <w:rsid w:val="00D4121B"/>
    <w:rsid w:val="00D5305F"/>
    <w:rsid w:val="00D77571"/>
    <w:rsid w:val="00DA1613"/>
    <w:rsid w:val="00DA6360"/>
    <w:rsid w:val="00DA6B1D"/>
    <w:rsid w:val="00DC366B"/>
    <w:rsid w:val="00DF0A75"/>
    <w:rsid w:val="00E068A7"/>
    <w:rsid w:val="00E15972"/>
    <w:rsid w:val="00E25AAF"/>
    <w:rsid w:val="00E77BE4"/>
    <w:rsid w:val="00E853EB"/>
    <w:rsid w:val="00E97319"/>
    <w:rsid w:val="00ED519C"/>
    <w:rsid w:val="00EF7180"/>
    <w:rsid w:val="00F009E5"/>
    <w:rsid w:val="00F03E00"/>
    <w:rsid w:val="00F06608"/>
    <w:rsid w:val="00F26084"/>
    <w:rsid w:val="00F27D8D"/>
    <w:rsid w:val="00F35184"/>
    <w:rsid w:val="00F41F50"/>
    <w:rsid w:val="00F50ED7"/>
    <w:rsid w:val="00F554A9"/>
    <w:rsid w:val="00F85742"/>
    <w:rsid w:val="00FA7562"/>
    <w:rsid w:val="00FC10C3"/>
    <w:rsid w:val="00FC7E71"/>
    <w:rsid w:val="00FD3EF3"/>
    <w:rsid w:val="00FE38A4"/>
    <w:rsid w:val="00FF4A07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9F82"/>
  <w15:docId w15:val="{B1F9E87F-BA71-4F46-8031-1F0925C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7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0A16B5"/>
    <w:pPr>
      <w:tabs>
        <w:tab w:val="decimal" w:pos="360"/>
      </w:tabs>
      <w:bidi w:val="0"/>
      <w:spacing w:after="200" w:line="276" w:lineRule="auto"/>
    </w:pPr>
    <w:rPr>
      <w:rFonts w:eastAsiaTheme="minorEastAsia" w:cs="Times New Roman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A16B5"/>
    <w:pPr>
      <w:bidi w:val="0"/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6B5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0A16B5"/>
    <w:rPr>
      <w:i/>
      <w:iCs/>
    </w:rPr>
  </w:style>
  <w:style w:type="table" w:styleId="LightShading-Accent1">
    <w:name w:val="Light Shading Accent 1"/>
    <w:basedOn w:val="TableNormal"/>
    <w:uiPriority w:val="60"/>
    <w:rsid w:val="000A16B5"/>
    <w:pPr>
      <w:spacing w:after="0" w:line="240" w:lineRule="auto"/>
    </w:pPr>
    <w:rPr>
      <w:rFonts w:eastAsiaTheme="minorEastAsia"/>
      <w:color w:val="2E74B5" w:themeColor="accent1" w:themeShade="BF"/>
      <w:lang w:bidi="ar-SA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4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79"/>
  </w:style>
  <w:style w:type="paragraph" w:styleId="Footer">
    <w:name w:val="footer"/>
    <w:basedOn w:val="Normal"/>
    <w:link w:val="FooterChar"/>
    <w:uiPriority w:val="99"/>
    <w:unhideWhenUsed/>
    <w:rsid w:val="00245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79"/>
  </w:style>
  <w:style w:type="paragraph" w:styleId="BalloonText">
    <w:name w:val="Balloon Text"/>
    <w:basedOn w:val="Normal"/>
    <w:link w:val="BalloonTextChar"/>
    <w:uiPriority w:val="99"/>
    <w:semiHidden/>
    <w:unhideWhenUsed/>
    <w:rsid w:val="0091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51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4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088625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</dc:creator>
  <cp:keywords/>
  <dc:description/>
  <cp:lastModifiedBy>Dr</cp:lastModifiedBy>
  <cp:revision>2</cp:revision>
  <dcterms:created xsi:type="dcterms:W3CDTF">2024-04-06T17:54:00Z</dcterms:created>
  <dcterms:modified xsi:type="dcterms:W3CDTF">2024-04-06T17:54:00Z</dcterms:modified>
</cp:coreProperties>
</file>